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C7" w:rsidRDefault="003040C7" w:rsidP="001A414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bookmarkStart w:id="0" w:name="_GoBack"/>
      <w:bookmarkEnd w:id="0"/>
      <w:r w:rsidRPr="00B05C39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663853C" wp14:editId="02FB0FC4">
            <wp:simplePos x="0" y="0"/>
            <wp:positionH relativeFrom="column">
              <wp:posOffset>1453515</wp:posOffset>
            </wp:positionH>
            <wp:positionV relativeFrom="paragraph">
              <wp:posOffset>8890</wp:posOffset>
            </wp:positionV>
            <wp:extent cx="2861945" cy="1441450"/>
            <wp:effectExtent l="0" t="0" r="0" b="6350"/>
            <wp:wrapTight wrapText="bothSides">
              <wp:wrapPolygon edited="0">
                <wp:start x="0" y="0"/>
                <wp:lineTo x="0" y="21410"/>
                <wp:lineTo x="21423" y="21410"/>
                <wp:lineTo x="2142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DIDH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C7" w:rsidRDefault="003040C7" w:rsidP="003040C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</w:p>
    <w:p w:rsidR="003040C7" w:rsidRDefault="003040C7" w:rsidP="003040C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</w:p>
    <w:p w:rsidR="00773F13" w:rsidRDefault="00773F13" w:rsidP="00773F13">
      <w:pPr>
        <w:bidi/>
        <w:jc w:val="center"/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</w:pPr>
    </w:p>
    <w:p w:rsidR="00773F13" w:rsidRPr="00773F13" w:rsidRDefault="00773F13" w:rsidP="00773F13">
      <w:pPr>
        <w:bidi/>
        <w:jc w:val="center"/>
        <w:rPr>
          <w:rFonts w:ascii="Arabic Typesetting" w:eastAsia="Times New Roman" w:hAnsi="Arabic Typesetting" w:cs="Arabic Typesetting"/>
          <w:b/>
          <w:bCs/>
          <w:sz w:val="52"/>
          <w:szCs w:val="52"/>
          <w:lang w:eastAsia="fr-FR"/>
        </w:rPr>
      </w:pPr>
      <w:r w:rsidRPr="00773F13">
        <w:rPr>
          <w:rFonts w:ascii="Arabic Typesetting" w:eastAsia="Times New Roman" w:hAnsi="Arabic Typesetting" w:cs="Arabic Typesetting"/>
          <w:b/>
          <w:bCs/>
          <w:sz w:val="52"/>
          <w:szCs w:val="52"/>
          <w:rtl/>
          <w:lang w:eastAsia="fr-FR"/>
        </w:rPr>
        <w:t>بلاغ صحفي</w:t>
      </w:r>
    </w:p>
    <w:p w:rsidR="00773F13" w:rsidRDefault="00773F13" w:rsidP="00256518">
      <w:pPr>
        <w:bidi/>
        <w:jc w:val="center"/>
        <w:rPr>
          <w:rFonts w:ascii="Arabic Typesetting" w:eastAsia="Times New Roman" w:hAnsi="Arabic Typesetting" w:cs="Arabic Typesetting"/>
          <w:b/>
          <w:bCs/>
          <w:sz w:val="52"/>
          <w:szCs w:val="52"/>
          <w:rtl/>
          <w:lang w:eastAsia="fr-FR"/>
        </w:rPr>
      </w:pPr>
      <w:r w:rsidRPr="000711D0">
        <w:rPr>
          <w:rFonts w:ascii="Arabic Typesetting" w:eastAsia="Times New Roman" w:hAnsi="Arabic Typesetting" w:cs="Arabic Typesetting"/>
          <w:b/>
          <w:bCs/>
          <w:sz w:val="52"/>
          <w:szCs w:val="52"/>
          <w:rtl/>
          <w:lang w:eastAsia="fr-FR"/>
        </w:rPr>
        <w:t>إطلاق التسجيل في المنصة المؤسساتية للخبرة الوطنية المتخصصة في مجال حقوق الإنسان «</w:t>
      </w:r>
      <w:r w:rsidRPr="000711D0">
        <w:rPr>
          <w:rFonts w:ascii="Arabic Typesetting" w:eastAsia="Times New Roman" w:hAnsi="Arabic Typesetting" w:cs="Arabic Typesetting"/>
          <w:b/>
          <w:bCs/>
          <w:sz w:val="52"/>
          <w:szCs w:val="52"/>
          <w:lang w:eastAsia="fr-FR"/>
        </w:rPr>
        <w:t>PI</w:t>
      </w:r>
      <w:r w:rsidR="00256518" w:rsidRPr="000711D0">
        <w:rPr>
          <w:rFonts w:ascii="Arabic Typesetting" w:eastAsia="Times New Roman" w:hAnsi="Arabic Typesetting" w:cs="Arabic Typesetting"/>
          <w:b/>
          <w:bCs/>
          <w:sz w:val="52"/>
          <w:szCs w:val="52"/>
          <w:lang w:eastAsia="fr-FR"/>
        </w:rPr>
        <w:t>E</w:t>
      </w:r>
      <w:r w:rsidRPr="000711D0">
        <w:rPr>
          <w:rFonts w:ascii="Arabic Typesetting" w:eastAsia="Times New Roman" w:hAnsi="Arabic Typesetting" w:cs="Arabic Typesetting"/>
          <w:b/>
          <w:bCs/>
          <w:sz w:val="52"/>
          <w:szCs w:val="52"/>
          <w:lang w:eastAsia="fr-FR"/>
        </w:rPr>
        <w:t>NS-DH</w:t>
      </w:r>
      <w:r w:rsidRPr="000711D0">
        <w:rPr>
          <w:rFonts w:ascii="Arabic Typesetting" w:eastAsia="Times New Roman" w:hAnsi="Arabic Typesetting" w:cs="Arabic Typesetting"/>
          <w:b/>
          <w:bCs/>
          <w:sz w:val="52"/>
          <w:szCs w:val="52"/>
          <w:rtl/>
          <w:lang w:eastAsia="fr-FR"/>
        </w:rPr>
        <w:t>»</w:t>
      </w:r>
    </w:p>
    <w:p w:rsidR="00341D45" w:rsidRPr="00452E0E" w:rsidRDefault="00341D45" w:rsidP="00341D45">
      <w:pPr>
        <w:pStyle w:val="Paragraphedeliste"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</w:pPr>
      <w:r w:rsidRPr="00452E0E">
        <w:rPr>
          <w:rFonts w:ascii="Arabic Typesetting" w:eastAsia="Times New Roman" w:hAnsi="Arabic Typesetting" w:cs="Arabic Typesetting"/>
          <w:sz w:val="32"/>
          <w:szCs w:val="32"/>
          <w:lang w:val="fr-MA" w:eastAsia="fr-FR"/>
        </w:rPr>
        <w:t>(</w:t>
      </w:r>
      <w:r w:rsidRPr="00452E0E">
        <w:rPr>
          <w:rFonts w:ascii="Arabic Typesetting" w:eastAsia="Times New Roman" w:hAnsi="Arabic Typesetting" w:cs="Arabic Typesetting"/>
          <w:b/>
          <w:bCs/>
          <w:sz w:val="32"/>
          <w:szCs w:val="32"/>
          <w:lang w:eastAsia="fr-FR"/>
        </w:rPr>
        <w:t>P</w:t>
      </w:r>
      <w:r w:rsidRPr="00452E0E">
        <w:rPr>
          <w:rFonts w:ascii="Arabic Typesetting" w:eastAsia="Times New Roman" w:hAnsi="Arabic Typesetting" w:cs="Arabic Typesetting"/>
          <w:sz w:val="32"/>
          <w:szCs w:val="32"/>
          <w:lang w:eastAsia="fr-FR"/>
        </w:rPr>
        <w:t xml:space="preserve">lateforme </w:t>
      </w:r>
      <w:r w:rsidRPr="00452E0E">
        <w:rPr>
          <w:rFonts w:ascii="Arabic Typesetting" w:eastAsia="Times New Roman" w:hAnsi="Arabic Typesetting" w:cs="Arabic Typesetting"/>
          <w:b/>
          <w:bCs/>
          <w:sz w:val="32"/>
          <w:szCs w:val="32"/>
          <w:lang w:eastAsia="fr-FR"/>
        </w:rPr>
        <w:t>I</w:t>
      </w:r>
      <w:r w:rsidRPr="00452E0E">
        <w:rPr>
          <w:rFonts w:ascii="Arabic Typesetting" w:eastAsia="Times New Roman" w:hAnsi="Arabic Typesetting" w:cs="Arabic Typesetting"/>
          <w:sz w:val="32"/>
          <w:szCs w:val="32"/>
          <w:lang w:eastAsia="fr-FR"/>
        </w:rPr>
        <w:t>nstitutionnelle de l’</w:t>
      </w:r>
      <w:r w:rsidRPr="00452E0E">
        <w:rPr>
          <w:rFonts w:ascii="Arabic Typesetting" w:eastAsia="Times New Roman" w:hAnsi="Arabic Typesetting" w:cs="Arabic Typesetting"/>
          <w:b/>
          <w:bCs/>
          <w:sz w:val="32"/>
          <w:szCs w:val="32"/>
          <w:lang w:eastAsia="fr-FR"/>
        </w:rPr>
        <w:t>E</w:t>
      </w:r>
      <w:r w:rsidRPr="00452E0E">
        <w:rPr>
          <w:rFonts w:ascii="Arabic Typesetting" w:eastAsia="Times New Roman" w:hAnsi="Arabic Typesetting" w:cs="Arabic Typesetting"/>
          <w:sz w:val="32"/>
          <w:szCs w:val="32"/>
          <w:lang w:eastAsia="fr-FR"/>
        </w:rPr>
        <w:t xml:space="preserve">xpertise </w:t>
      </w:r>
      <w:r w:rsidRPr="00452E0E">
        <w:rPr>
          <w:rFonts w:ascii="Arabic Typesetting" w:eastAsia="Times New Roman" w:hAnsi="Arabic Typesetting" w:cs="Arabic Typesetting"/>
          <w:b/>
          <w:bCs/>
          <w:sz w:val="32"/>
          <w:szCs w:val="32"/>
          <w:lang w:eastAsia="fr-FR"/>
        </w:rPr>
        <w:t>N</w:t>
      </w:r>
      <w:r w:rsidRPr="00452E0E">
        <w:rPr>
          <w:rFonts w:ascii="Arabic Typesetting" w:eastAsia="Times New Roman" w:hAnsi="Arabic Typesetting" w:cs="Arabic Typesetting"/>
          <w:sz w:val="32"/>
          <w:szCs w:val="32"/>
          <w:lang w:eastAsia="fr-FR"/>
        </w:rPr>
        <w:t xml:space="preserve">ationale </w:t>
      </w:r>
      <w:r w:rsidRPr="00452E0E">
        <w:rPr>
          <w:rFonts w:ascii="Arabic Typesetting" w:eastAsia="Times New Roman" w:hAnsi="Arabic Typesetting" w:cs="Arabic Typesetting"/>
          <w:b/>
          <w:bCs/>
          <w:sz w:val="32"/>
          <w:szCs w:val="32"/>
          <w:lang w:eastAsia="fr-FR"/>
        </w:rPr>
        <w:t>S</w:t>
      </w:r>
      <w:r w:rsidRPr="00452E0E">
        <w:rPr>
          <w:rFonts w:ascii="Arabic Typesetting" w:eastAsia="Times New Roman" w:hAnsi="Arabic Typesetting" w:cs="Arabic Typesetting"/>
          <w:sz w:val="32"/>
          <w:szCs w:val="32"/>
          <w:lang w:eastAsia="fr-FR"/>
        </w:rPr>
        <w:t xml:space="preserve">pécialisée en matière de </w:t>
      </w:r>
      <w:r w:rsidRPr="00452E0E">
        <w:rPr>
          <w:rFonts w:ascii="Arabic Typesetting" w:eastAsia="Times New Roman" w:hAnsi="Arabic Typesetting" w:cs="Arabic Typesetting"/>
          <w:b/>
          <w:bCs/>
          <w:sz w:val="32"/>
          <w:szCs w:val="32"/>
          <w:lang w:eastAsia="fr-FR"/>
        </w:rPr>
        <w:t>D</w:t>
      </w:r>
      <w:r w:rsidRPr="00452E0E">
        <w:rPr>
          <w:rFonts w:ascii="Arabic Typesetting" w:eastAsia="Times New Roman" w:hAnsi="Arabic Typesetting" w:cs="Arabic Typesetting"/>
          <w:sz w:val="32"/>
          <w:szCs w:val="32"/>
          <w:lang w:eastAsia="fr-FR"/>
        </w:rPr>
        <w:t>roits de l’</w:t>
      </w:r>
      <w:r w:rsidRPr="00452E0E">
        <w:rPr>
          <w:rFonts w:ascii="Arabic Typesetting" w:eastAsia="Times New Roman" w:hAnsi="Arabic Typesetting" w:cs="Arabic Typesetting"/>
          <w:b/>
          <w:bCs/>
          <w:sz w:val="32"/>
          <w:szCs w:val="32"/>
          <w:lang w:eastAsia="fr-FR"/>
        </w:rPr>
        <w:t>H</w:t>
      </w:r>
      <w:r w:rsidRPr="00452E0E">
        <w:rPr>
          <w:rFonts w:ascii="Arabic Typesetting" w:eastAsia="Times New Roman" w:hAnsi="Arabic Typesetting" w:cs="Arabic Typesetting"/>
          <w:sz w:val="32"/>
          <w:szCs w:val="32"/>
          <w:lang w:eastAsia="fr-FR"/>
        </w:rPr>
        <w:t>omme)</w:t>
      </w:r>
    </w:p>
    <w:p w:rsidR="00773F13" w:rsidRPr="000711D0" w:rsidRDefault="00773F13" w:rsidP="00773F13">
      <w:pPr>
        <w:bidi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</w:t>
      </w:r>
    </w:p>
    <w:p w:rsidR="00773F13" w:rsidRPr="00773F13" w:rsidRDefault="004A510E" w:rsidP="00B359FB">
      <w:pPr>
        <w:bidi/>
        <w:spacing w:before="240" w:after="0"/>
        <w:jc w:val="both"/>
        <w:rPr>
          <w:rFonts w:ascii="Arabic Typesetting" w:eastAsia="Times New Roman" w:hAnsi="Arabic Typesetting" w:cs="Arabic Typesetting"/>
          <w:sz w:val="44"/>
          <w:szCs w:val="44"/>
          <w:lang w:eastAsia="fr-FR"/>
        </w:rPr>
      </w:pP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>أ</w:t>
      </w:r>
      <w:r w:rsid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>طلق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>ت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المندوبية الوزارية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 xml:space="preserve"> المكلفة 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بحقوق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الإنسان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ال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يوم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الثلاثاء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21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يناير 2025 عملية التسجيل في المنصة المؤسساتية للخبرة الوطنية المتخصصة في مجال حقوق الإنسان «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P</w:t>
      </w:r>
      <w:r w:rsid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I</w:t>
      </w:r>
      <w:r w:rsidR="00256518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E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NS-DH</w:t>
      </w:r>
      <w:r w:rsidR="00773F13" w:rsidRP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»</w:t>
      </w:r>
      <w:r w:rsidR="00B359FB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ال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مفتوحة في وجه الخبراء المغاربة، داخل المغرب وخارجه، المتخصصين في مجال حقوق الإنسان، وهي مبادرة تدخل في إطار انفتاح المندوبية الوزارية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 xml:space="preserve"> المكلفة 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بحقوق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الإنسان على الكفاءات الوطنية تمكن من </w:t>
      </w:r>
      <w:r w:rsidR="00256518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تكوين قاعدة بيانات رقمية </w:t>
      </w:r>
      <w:r w:rsid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مؤسساتية ل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لخبرات الوطنية المتخصصة في </w:t>
      </w:r>
      <w:r w:rsidR="00256518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مجال 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حقوق الإنسان. </w:t>
      </w:r>
    </w:p>
    <w:p w:rsidR="00773F13" w:rsidRPr="00773F13" w:rsidRDefault="00256518" w:rsidP="00B359FB">
      <w:pPr>
        <w:bidi/>
        <w:spacing w:before="240" w:after="0"/>
        <w:jc w:val="both"/>
        <w:rPr>
          <w:rFonts w:ascii="Arabic Typesetting" w:eastAsia="Times New Roman" w:hAnsi="Arabic Typesetting" w:cs="Arabic Typesetting"/>
          <w:sz w:val="44"/>
          <w:szCs w:val="44"/>
          <w:lang w:eastAsia="fr-FR"/>
        </w:rPr>
      </w:pP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lastRenderedPageBreak/>
        <w:t>س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تساعد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ال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منصة</w:t>
      </w:r>
      <w:r w:rsidRP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المؤسساتية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«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P</w:t>
      </w:r>
      <w:r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I</w:t>
      </w:r>
      <w:r w:rsid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E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NS-DH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»، تيسير مشارك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ة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و</w:t>
      </w:r>
      <w:r w:rsidRP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مساه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مة</w:t>
      </w:r>
      <w:r w:rsidRP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</w:t>
      </w:r>
      <w:r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الخبراء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والخبيرات </w:t>
      </w:r>
      <w:r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المتخصصين </w:t>
      </w:r>
      <w:r w:rsidR="000711D0" w:rsidRP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في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التظاهرات الوطنية والدولية </w:t>
      </w:r>
      <w:r w:rsidR="000711D0" w:rsidRP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والتكوينات المنظمة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من طرف المندوبية الوزارية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 xml:space="preserve"> المكلفة 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بحقوق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الإنسان وشركائها.</w:t>
      </w:r>
    </w:p>
    <w:p w:rsidR="00773F13" w:rsidRPr="00773F13" w:rsidRDefault="00B359FB" w:rsidP="00B359FB">
      <w:pPr>
        <w:bidi/>
        <w:spacing w:before="240" w:after="0"/>
        <w:jc w:val="both"/>
        <w:rPr>
          <w:rFonts w:ascii="Arabic Typesetting" w:eastAsia="Times New Roman" w:hAnsi="Arabic Typesetting" w:cs="Arabic Typesetting"/>
          <w:sz w:val="44"/>
          <w:szCs w:val="44"/>
          <w:lang w:eastAsia="fr-FR"/>
        </w:rPr>
      </w:pP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و</w:t>
      </w:r>
      <w:r w:rsidR="00684581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تستثم</w:t>
      </w:r>
      <w:r w:rsidR="00684581">
        <w:rPr>
          <w:rFonts w:ascii="Arabic Typesetting" w:eastAsia="Times New Roman" w:hAnsi="Arabic Typesetting" w:cs="Arabic Typesetting" w:hint="eastAsia"/>
          <w:sz w:val="44"/>
          <w:szCs w:val="44"/>
          <w:rtl/>
          <w:lang w:eastAsia="fr-FR"/>
        </w:rPr>
        <w:t>ر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المندوبية </w:t>
      </w:r>
      <w:r w:rsid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ال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منصة </w:t>
      </w:r>
      <w:r w:rsid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المؤسساتية 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«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P</w:t>
      </w:r>
      <w:r w:rsid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I</w:t>
      </w:r>
      <w:r w:rsidR="00256518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E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NS-DH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»</w:t>
      </w:r>
      <w:r w:rsid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</w:t>
      </w:r>
      <w:r w:rsidR="00B92B7B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في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عملي</w:t>
      </w:r>
      <w:r w:rsidR="00B92B7B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ات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انتقاء الخبراء </w:t>
      </w:r>
      <w:r w:rsid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والخبيرات 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المغاربة </w:t>
      </w:r>
      <w:r w:rsidR="00B92B7B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من أجل 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إنجاز الأبحاث والدراسات وتقديم الاستشارات والتمثيلية </w:t>
      </w:r>
      <w:r w:rsidR="00B92B7B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كما ستضع 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قاعدة </w:t>
      </w:r>
      <w:r w:rsidR="00B92B7B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ال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بيانات رهن إشارة الأطراف المؤسساتية المعنية لاستثمارها في برامجها وأنشطتها.</w:t>
      </w:r>
    </w:p>
    <w:p w:rsidR="00773F13" w:rsidRPr="000711D0" w:rsidRDefault="00B92B7B" w:rsidP="002432C4">
      <w:pPr>
        <w:bidi/>
        <w:spacing w:before="240" w:after="0"/>
        <w:jc w:val="both"/>
        <w:rPr>
          <w:rFonts w:ascii="Arabic Typesetting" w:eastAsia="Times New Roman" w:hAnsi="Arabic Typesetting" w:cs="Arabic Typesetting"/>
          <w:sz w:val="18"/>
          <w:szCs w:val="18"/>
          <w:lang w:eastAsia="fr-FR"/>
        </w:rPr>
      </w:pPr>
      <w:r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يتم التسجيل بشكل اختياري وآمن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في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 </w:t>
      </w:r>
      <w:r w:rsid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ال</w:t>
      </w:r>
      <w:r w:rsidR="00256518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منصة </w:t>
      </w:r>
      <w:r w:rsidR="00256518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المؤسساتية </w:t>
      </w:r>
      <w:r w:rsidR="000711D0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«</w:t>
      </w:r>
      <w:r w:rsidR="000711D0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P</w:t>
      </w:r>
      <w:r w:rsidR="000711D0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I</w:t>
      </w:r>
      <w:r w:rsidR="00B359FB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E</w:t>
      </w:r>
      <w:r w:rsidR="000711D0" w:rsidRPr="00773F13">
        <w:rPr>
          <w:rFonts w:ascii="Arabic Typesetting" w:eastAsia="Times New Roman" w:hAnsi="Arabic Typesetting" w:cs="Arabic Typesetting"/>
          <w:sz w:val="44"/>
          <w:szCs w:val="44"/>
          <w:lang w:eastAsia="fr-FR"/>
        </w:rPr>
        <w:t>NS-DH</w:t>
      </w:r>
      <w:r w:rsidR="000711D0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>»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 عبر الولوج لل</w:t>
      </w:r>
      <w:r w:rsidR="00773F13" w:rsidRPr="00773F13">
        <w:rPr>
          <w:rFonts w:ascii="Arabic Typesetting" w:eastAsia="Times New Roman" w:hAnsi="Arabic Typesetting" w:cs="Arabic Typesetting"/>
          <w:sz w:val="44"/>
          <w:szCs w:val="44"/>
          <w:rtl/>
          <w:lang w:eastAsia="fr-FR"/>
        </w:rPr>
        <w:t xml:space="preserve">موقع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ا</w:t>
      </w:r>
      <w:r w:rsidRP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ل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إ</w:t>
      </w:r>
      <w:r w:rsidRPr="00773F13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>لكترون</w:t>
      </w:r>
      <w:r w:rsidRPr="00773F13">
        <w:rPr>
          <w:rFonts w:ascii="Arabic Typesetting" w:eastAsia="Times New Roman" w:hAnsi="Arabic Typesetting" w:cs="Arabic Typesetting" w:hint="eastAsia"/>
          <w:sz w:val="44"/>
          <w:szCs w:val="44"/>
          <w:rtl/>
          <w:lang w:eastAsia="fr-FR"/>
        </w:rPr>
        <w:t>ي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/>
        </w:rPr>
        <w:t xml:space="preserve">: </w:t>
      </w:r>
      <w:hyperlink r:id="rId8" w:history="1">
        <w:r w:rsidR="00B841BF" w:rsidRPr="004160FF">
          <w:rPr>
            <w:rStyle w:val="Lienhypertexte"/>
            <w:rFonts w:ascii="Arabic Typesetting" w:eastAsia="Times New Roman" w:hAnsi="Arabic Typesetting" w:cs="Arabic Typesetting"/>
            <w:sz w:val="44"/>
            <w:szCs w:val="44"/>
            <w:lang w:eastAsia="fr-FR"/>
          </w:rPr>
          <w:t>https://expertise-dh.didh.gov.ma</w:t>
        </w:r>
      </w:hyperlink>
      <w:r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 xml:space="preserve"> </w:t>
      </w:r>
      <w:r w:rsidR="002432C4">
        <w:rPr>
          <w:rFonts w:ascii="Arabic Typesetting" w:eastAsia="Times New Roman" w:hAnsi="Arabic Typesetting" w:cs="Arabic Typesetting" w:hint="cs"/>
          <w:sz w:val="44"/>
          <w:szCs w:val="44"/>
          <w:rtl/>
          <w:lang w:eastAsia="fr-FR" w:bidi="ar-MA"/>
        </w:rPr>
        <w:t xml:space="preserve">بعد إذن </w:t>
      </w:r>
      <w:r w:rsidRPr="00B92B7B">
        <w:rPr>
          <w:rFonts w:ascii="Arabic Typesetting" w:eastAsia="Times New Roman" w:hAnsi="Arabic Typesetting" w:cs="Arabic Typesetting"/>
          <w:sz w:val="44"/>
          <w:szCs w:val="44"/>
          <w:rtl/>
          <w:lang w:eastAsia="fr-FR" w:bidi="ar-MA"/>
        </w:rPr>
        <w:t xml:space="preserve">اللجنة الوطنية المكلفة بحماية المعطيات ذات الطابع الشخصي بتاريخ 08 يناير 2025 تحت رقم </w:t>
      </w:r>
      <w:r w:rsidRPr="00B92B7B">
        <w:rPr>
          <w:rFonts w:ascii="Arabic Typesetting" w:eastAsia="Times New Roman" w:hAnsi="Arabic Typesetting" w:cs="Arabic Typesetting"/>
          <w:sz w:val="44"/>
          <w:szCs w:val="44"/>
          <w:lang w:eastAsia="fr-FR" w:bidi="ar-MA"/>
        </w:rPr>
        <w:t>D-W1255/2024</w:t>
      </w:r>
      <w:r w:rsidRPr="00B92B7B">
        <w:rPr>
          <w:rFonts w:ascii="Arabic Typesetting" w:eastAsia="Times New Roman" w:hAnsi="Arabic Typesetting" w:cs="Arabic Typesetting"/>
          <w:sz w:val="44"/>
          <w:szCs w:val="44"/>
          <w:rtl/>
          <w:lang w:eastAsia="fr-FR" w:bidi="ar-MA"/>
        </w:rPr>
        <w:t>.</w:t>
      </w:r>
    </w:p>
    <w:p w:rsidR="00B359FB" w:rsidRPr="000711D0" w:rsidRDefault="00B359FB">
      <w:pPr>
        <w:bidi/>
        <w:spacing w:after="0"/>
        <w:jc w:val="both"/>
        <w:rPr>
          <w:rFonts w:ascii="Arabic Typesetting" w:eastAsia="Times New Roman" w:hAnsi="Arabic Typesetting" w:cs="Arabic Typesetting"/>
          <w:sz w:val="18"/>
          <w:szCs w:val="18"/>
          <w:lang w:eastAsia="fr-FR"/>
        </w:rPr>
      </w:pPr>
    </w:p>
    <w:sectPr w:rsidR="00B359FB" w:rsidRPr="000711D0" w:rsidSect="003040C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FD" w:rsidRDefault="00DC62FD" w:rsidP="001A414D">
      <w:pPr>
        <w:spacing w:after="0" w:line="240" w:lineRule="auto"/>
      </w:pPr>
      <w:r>
        <w:separator/>
      </w:r>
    </w:p>
  </w:endnote>
  <w:endnote w:type="continuationSeparator" w:id="0">
    <w:p w:rsidR="00DC62FD" w:rsidRDefault="00DC62FD" w:rsidP="001A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FD" w:rsidRDefault="00DC62FD" w:rsidP="001A414D">
      <w:pPr>
        <w:spacing w:after="0" w:line="240" w:lineRule="auto"/>
      </w:pPr>
      <w:r>
        <w:separator/>
      </w:r>
    </w:p>
  </w:footnote>
  <w:footnote w:type="continuationSeparator" w:id="0">
    <w:p w:rsidR="00DC62FD" w:rsidRDefault="00DC62FD" w:rsidP="001A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3E8"/>
    <w:multiLevelType w:val="multilevel"/>
    <w:tmpl w:val="99D8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761B8"/>
    <w:multiLevelType w:val="multilevel"/>
    <w:tmpl w:val="3B12B0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42435"/>
    <w:multiLevelType w:val="multilevel"/>
    <w:tmpl w:val="95964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74D9D"/>
    <w:multiLevelType w:val="multilevel"/>
    <w:tmpl w:val="9DF0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415F9"/>
    <w:multiLevelType w:val="multilevel"/>
    <w:tmpl w:val="CAFE3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E53D8"/>
    <w:multiLevelType w:val="multilevel"/>
    <w:tmpl w:val="89FA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4D"/>
    <w:rsid w:val="000711D0"/>
    <w:rsid w:val="000A3A48"/>
    <w:rsid w:val="000A4746"/>
    <w:rsid w:val="001A414D"/>
    <w:rsid w:val="001E5FB2"/>
    <w:rsid w:val="002432C4"/>
    <w:rsid w:val="00256518"/>
    <w:rsid w:val="003040C7"/>
    <w:rsid w:val="00341D45"/>
    <w:rsid w:val="004A510E"/>
    <w:rsid w:val="004F0092"/>
    <w:rsid w:val="00677C48"/>
    <w:rsid w:val="00684581"/>
    <w:rsid w:val="00762545"/>
    <w:rsid w:val="00773F13"/>
    <w:rsid w:val="007A52AE"/>
    <w:rsid w:val="0089249E"/>
    <w:rsid w:val="00A223B6"/>
    <w:rsid w:val="00B359FB"/>
    <w:rsid w:val="00B75480"/>
    <w:rsid w:val="00B841BF"/>
    <w:rsid w:val="00B92B7B"/>
    <w:rsid w:val="00C667A0"/>
    <w:rsid w:val="00D946FF"/>
    <w:rsid w:val="00DC62FD"/>
    <w:rsid w:val="00DD74ED"/>
    <w:rsid w:val="00DE1811"/>
    <w:rsid w:val="00E77A10"/>
    <w:rsid w:val="00E80AB5"/>
    <w:rsid w:val="00F10940"/>
    <w:rsid w:val="00F720FD"/>
    <w:rsid w:val="00F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243CC4-471F-49CC-B344-EF9822EC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A4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A41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A414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A414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A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414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A4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14D"/>
  </w:style>
  <w:style w:type="paragraph" w:styleId="Pieddepage">
    <w:name w:val="footer"/>
    <w:basedOn w:val="Normal"/>
    <w:link w:val="PieddepageCar"/>
    <w:uiPriority w:val="99"/>
    <w:unhideWhenUsed/>
    <w:rsid w:val="001A4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14D"/>
  </w:style>
  <w:style w:type="paragraph" w:styleId="Paragraphedeliste">
    <w:name w:val="List Paragraph"/>
    <w:basedOn w:val="Normal"/>
    <w:uiPriority w:val="34"/>
    <w:qFormat/>
    <w:rsid w:val="003040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7A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92B7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92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ise-dh.didh.gov.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MOULAY EL MOKHTAR MOUAAMOU;Fatima Barkan</dc:creator>
  <cp:keywords/>
  <dc:description/>
  <cp:lastModifiedBy>Nadia El Boukili</cp:lastModifiedBy>
  <cp:revision>2</cp:revision>
  <cp:lastPrinted>2025-01-08T14:16:00Z</cp:lastPrinted>
  <dcterms:created xsi:type="dcterms:W3CDTF">2025-10-28T11:18:00Z</dcterms:created>
  <dcterms:modified xsi:type="dcterms:W3CDTF">2025-10-28T11:18:00Z</dcterms:modified>
</cp:coreProperties>
</file>